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0A" w:rsidRDefault="0045640A" w:rsidP="004564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тематическое  планирование  уроков  родного русского языка.  5 класс. </w:t>
      </w:r>
    </w:p>
    <w:tbl>
      <w:tblPr>
        <w:tblpPr w:leftFromText="180" w:rightFromText="180" w:bottomFromText="200" w:vertAnchor="text" w:horzAnchor="page" w:tblpX="1732" w:tblpY="43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5244"/>
        <w:gridCol w:w="992"/>
        <w:gridCol w:w="1134"/>
        <w:gridCol w:w="1276"/>
      </w:tblGrid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 урока</w:t>
            </w:r>
          </w:p>
          <w:p w:rsidR="0045640A" w:rsidRDefault="0045640A" w:rsidP="000024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Кол-во час.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факт.</w:t>
            </w: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Вводный урок. «Уроки словесности».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Язык, речь и человек.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Для чего служат слова? Играем со словами (стр.18)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Формы словесности.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Разговорный и литературный язык.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Разговорный язык.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Просторечие.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Литературный язык.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Язык художественной словесности.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А.Н.Майков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«Осенние листья»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со словами (стр.41-45)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Лексическое значение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pStyle w:val="tem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Способы толкования лексического значения слова. </w:t>
            </w:r>
          </w:p>
          <w:p w:rsidR="0045640A" w:rsidRDefault="0045640A" w:rsidP="00002454">
            <w:pPr>
              <w:pStyle w:val="tem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В.И. Даль – составитель толкового словаря.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Однозначные и многозначные 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Слова-термины.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Омонимы, их отличие от многозначных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Синонимы.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Антонимы.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Новые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Архаизмы и историзмы.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rPr>
          <w:trHeight w:val="5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Устаревшие слова.                                                    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rPr>
          <w:trHeight w:val="32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0A" w:rsidRDefault="0045640A" w:rsidP="0000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0A" w:rsidRDefault="0045640A" w:rsidP="0000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0A" w:rsidRDefault="0045640A" w:rsidP="0000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0A" w:rsidRDefault="0045640A" w:rsidP="0000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0A" w:rsidRDefault="0045640A" w:rsidP="0000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Фразеологизмы.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Проверка знаний по теме «Богатство лексики русского языка»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со словами (стр.72-75)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Прямое и переносное значение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Эпитет и аллегория.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Что такое текст. Тема и основная мысль текста.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Формы словесного выражения. Повествование.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Формы словесного выражения. Описание.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Формы словесного выражения. Рассуждение.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Тест по теме «Формы словесного выражения»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со словами.  Шифрованное письмо (стр.85-88)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Путешествие в  «Русскую словесность»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640A" w:rsidTr="0000245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 5 классе.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5640A" w:rsidRDefault="0045640A" w:rsidP="004564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40A" w:rsidRDefault="0045640A" w:rsidP="0045640A">
      <w:pPr>
        <w:rPr>
          <w:rFonts w:ascii="Times New Roman" w:hAnsi="Times New Roman" w:cs="Times New Roman"/>
          <w:b/>
          <w:sz w:val="28"/>
          <w:szCs w:val="28"/>
        </w:rPr>
      </w:pPr>
    </w:p>
    <w:p w:rsidR="0045640A" w:rsidRPr="008A3688" w:rsidRDefault="0045640A" w:rsidP="004564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 - тематическое планирование уроков родной русской литературы. 5 класс.</w:t>
      </w:r>
    </w:p>
    <w:tbl>
      <w:tblPr>
        <w:tblW w:w="10048" w:type="dxa"/>
        <w:tblInd w:w="-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795"/>
        <w:gridCol w:w="851"/>
        <w:gridCol w:w="1417"/>
        <w:gridCol w:w="1276"/>
      </w:tblGrid>
      <w:tr w:rsidR="0045640A" w:rsidRPr="008A3688" w:rsidTr="00002454">
        <w:tc>
          <w:tcPr>
            <w:tcW w:w="709" w:type="dxa"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5640A" w:rsidRPr="00F7505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Тема урока</w:t>
            </w:r>
          </w:p>
        </w:tc>
        <w:tc>
          <w:tcPr>
            <w:tcW w:w="851" w:type="dxa"/>
          </w:tcPr>
          <w:p w:rsidR="0045640A" w:rsidRPr="00F7505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417" w:type="dxa"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</w:t>
            </w:r>
          </w:p>
        </w:tc>
        <w:tc>
          <w:tcPr>
            <w:tcW w:w="1276" w:type="dxa"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факт.</w:t>
            </w: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слова.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как средство художественной изобразительности.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Аллегория. Аллегорический смысл сказок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Аллегория в баснях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И.А.Крылова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Эпитеты в художественных произведениях.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тихотворение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«Зимняя дорога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rPr>
          <w:trHeight w:val="962"/>
        </w:trPr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«Средства художественной изобразительности»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Ритм.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Интонация. Цель высказывания. Особенности интонации в стихах.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Рифма в стихах. Строфа.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Сказки и их виды. Особенности языка сказок.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Сказки и правда. Небылицы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поговорки. Составление текста, используя пословицы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Загадки. Особенности языка загадок.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 xml:space="preserve">Скороговорки и считалки. Дразнилки и </w:t>
            </w:r>
            <w:proofErr w:type="spellStart"/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потешки</w:t>
            </w:r>
            <w:proofErr w:type="spellEnd"/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Играем со словами. Отгадыван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загадок. Проверочная работа.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 xml:space="preserve"> «Знаешь ли ты 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пословицы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</w:p>
        </w:tc>
        <w:tc>
          <w:tcPr>
            <w:tcW w:w="851" w:type="dxa"/>
          </w:tcPr>
          <w:p w:rsidR="0045640A" w:rsidRPr="009C2684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Три рода произведений, созданных писателями. Литературная сказка.</w:t>
            </w:r>
          </w:p>
        </w:tc>
        <w:tc>
          <w:tcPr>
            <w:tcW w:w="851" w:type="dxa"/>
          </w:tcPr>
          <w:p w:rsidR="0045640A" w:rsidRPr="009C2684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6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Басня. Особенности языка басен.</w:t>
            </w:r>
          </w:p>
        </w:tc>
        <w:tc>
          <w:tcPr>
            <w:tcW w:w="851" w:type="dxa"/>
          </w:tcPr>
          <w:p w:rsidR="0045640A" w:rsidRPr="009C2684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6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Рассказ, повесть, роман. Особенности языка эпических произведений.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Словесный портрет.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Сюжет произведения. Эпизод произведения.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30">
              <w:rPr>
                <w:rFonts w:ascii="Times New Roman" w:hAnsi="Times New Roman" w:cs="Times New Roman"/>
                <w:sz w:val="28"/>
                <w:szCs w:val="28"/>
              </w:rPr>
              <w:t>Проверочная работа. «Знаете ли вы литературные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 xml:space="preserve"> сказки?»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Что такое лирическое произведение.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Стихи о природе.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Зачем поэт говорит стихами.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Стихи о животных.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Стихи, в которых рассказывается о каком-либо событии.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Играем со словами. «Кто авторы этих строк?»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Что такое драматическое произведение.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Отличие пьесы-сказки от эпической литературной сказки.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«Проверь свои знания»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276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rPr>
          <w:trHeight w:val="757"/>
        </w:trPr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тестов.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0A" w:rsidRPr="008A3688" w:rsidTr="00002454">
        <w:tc>
          <w:tcPr>
            <w:tcW w:w="709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795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 «Русская </w:t>
            </w:r>
            <w:r w:rsidRPr="008A3688">
              <w:rPr>
                <w:rFonts w:ascii="Times New Roman" w:hAnsi="Times New Roman" w:cs="Times New Roman"/>
                <w:sz w:val="28"/>
                <w:szCs w:val="28"/>
              </w:rPr>
              <w:t>словесность».</w:t>
            </w:r>
          </w:p>
        </w:tc>
        <w:tc>
          <w:tcPr>
            <w:tcW w:w="851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40A" w:rsidRPr="008A3688" w:rsidRDefault="0045640A" w:rsidP="000024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40A" w:rsidRDefault="0045640A" w:rsidP="0045640A"/>
    <w:p w:rsidR="0027533A" w:rsidRDefault="0027533A">
      <w:bookmarkStart w:id="0" w:name="_GoBack"/>
      <w:bookmarkEnd w:id="0"/>
    </w:p>
    <w:sectPr w:rsidR="0027533A" w:rsidSect="00B20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0A"/>
    <w:rsid w:val="0027533A"/>
    <w:rsid w:val="0045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0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ma">
    <w:name w:val="tema"/>
    <w:basedOn w:val="a"/>
    <w:rsid w:val="0045640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hAnsi="SchoolBookC" w:cs="SchoolBook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0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ma">
    <w:name w:val="tema"/>
    <w:basedOn w:val="a"/>
    <w:rsid w:val="0045640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hAnsi="SchoolBookC" w:cs="SchoolBook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75757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2017-10-25T15:21:00Z</dcterms:created>
  <dcterms:modified xsi:type="dcterms:W3CDTF">2017-10-25T15:21:00Z</dcterms:modified>
</cp:coreProperties>
</file>